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DE2B3" w14:textId="78E1B733" w:rsidR="00D36327" w:rsidRPr="00F857F2" w:rsidRDefault="00B942BD" w:rsidP="00B942BD"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315884" wp14:editId="03A7D6A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 xml:space="preserve">Пресс-служба </w:t>
      </w:r>
      <w:proofErr w:type="gram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Саха(</w:t>
      </w:r>
      <w:proofErr w:type="gramEnd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Якутия)</w:t>
      </w:r>
      <w:proofErr w:type="spell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стата</w:t>
      </w:r>
      <w:proofErr w:type="spellEnd"/>
    </w:p>
    <w:p w14:paraId="313F9E7B" w14:textId="6FAB818B" w:rsidR="00FC3F8D" w:rsidRPr="00F857F2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</w:rPr>
        <w:t>Телефон: +7 (4112) 42-4</w:t>
      </w:r>
      <w:r w:rsidR="008255B1">
        <w:rPr>
          <w:rFonts w:ascii="Arial" w:hAnsi="Arial" w:cs="Arial"/>
          <w:color w:val="282A2E"/>
          <w:sz w:val="20"/>
          <w:szCs w:val="20"/>
        </w:rPr>
        <w:t>5</w:t>
      </w:r>
      <w:r w:rsidRPr="00F857F2">
        <w:rPr>
          <w:rFonts w:ascii="Arial" w:hAnsi="Arial" w:cs="Arial"/>
          <w:color w:val="282A2E"/>
          <w:sz w:val="20"/>
          <w:szCs w:val="20"/>
        </w:rPr>
        <w:t>-</w:t>
      </w:r>
      <w:r w:rsidR="008255B1">
        <w:rPr>
          <w:rFonts w:ascii="Arial" w:hAnsi="Arial" w:cs="Arial"/>
          <w:color w:val="282A2E"/>
          <w:sz w:val="20"/>
          <w:szCs w:val="20"/>
        </w:rPr>
        <w:t>18</w:t>
      </w:r>
    </w:p>
    <w:p w14:paraId="0053EDA3" w14:textId="3F64D7E9" w:rsidR="00FC3F8D" w:rsidRPr="00AA5308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AA5308">
        <w:rPr>
          <w:rFonts w:ascii="Arial" w:hAnsi="Arial" w:cs="Arial"/>
          <w:color w:val="282A2E"/>
          <w:sz w:val="20"/>
          <w:szCs w:val="20"/>
        </w:rPr>
        <w:t>-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AA5308">
        <w:rPr>
          <w:rFonts w:ascii="Arial" w:hAnsi="Arial" w:cs="Arial"/>
          <w:color w:val="282A2E"/>
          <w:sz w:val="20"/>
          <w:szCs w:val="20"/>
        </w:rPr>
        <w:t>: 14.01@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proofErr w:type="spellEnd"/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gov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ru</w:t>
      </w:r>
      <w:proofErr w:type="spellEnd"/>
    </w:p>
    <w:p w14:paraId="7EC10994" w14:textId="77777777" w:rsidR="00F857F2" w:rsidRPr="00AA5308" w:rsidRDefault="00F857F2" w:rsidP="00F857F2"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 w14:paraId="14616EBB" w14:textId="77777777" w:rsidR="00B942BD" w:rsidRDefault="00B942BD" w:rsidP="00F857F2">
      <w:pPr>
        <w:pStyle w:val="a3"/>
        <w:rPr>
          <w:rFonts w:ascii="Arial" w:hAnsi="Arial" w:cs="Arial"/>
          <w:color w:val="282A2E"/>
          <w:sz w:val="26"/>
          <w:szCs w:val="26"/>
        </w:rPr>
      </w:pPr>
    </w:p>
    <w:p w14:paraId="2B08CF87" w14:textId="58E2EB15" w:rsidR="00F857F2" w:rsidRDefault="00F857F2" w:rsidP="00B942BD"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 xml:space="preserve">Информационное сообщение для СМИ </w:t>
      </w:r>
    </w:p>
    <w:p w14:paraId="75E1E30E" w14:textId="51FB7E92" w:rsidR="00FC3F8D" w:rsidRPr="00CA40D9" w:rsidRDefault="0021461E" w:rsidP="00CA40D9"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>12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82A2E"/>
          <w:sz w:val="26"/>
          <w:szCs w:val="26"/>
        </w:rPr>
        <w:t>декабря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2024, Якутск</w:t>
      </w:r>
    </w:p>
    <w:p w14:paraId="08DF68BD" w14:textId="77777777" w:rsidR="00643E22" w:rsidRDefault="009E55B3" w:rsidP="0059605D">
      <w:pPr>
        <w:pStyle w:val="a3"/>
        <w:spacing w:line="276" w:lineRule="auto"/>
        <w:rPr>
          <w:rFonts w:ascii="Arial" w:hAnsi="Arial" w:cs="Arial"/>
          <w:b/>
          <w:bCs/>
          <w:color w:val="363194"/>
          <w:sz w:val="32"/>
          <w:szCs w:val="32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ИНВЕСТИЦИИ В ОСНОВНОЙ КАПИТАЛ </w:t>
      </w:r>
    </w:p>
    <w:p w14:paraId="4826D85F" w14:textId="77777777" w:rsidR="00EF39E8" w:rsidRDefault="009E55B3" w:rsidP="0059605D">
      <w:pPr>
        <w:pStyle w:val="a3"/>
        <w:spacing w:line="276" w:lineRule="auto"/>
        <w:rPr>
          <w:rFonts w:ascii="Arial" w:hAnsi="Arial" w:cs="Arial"/>
          <w:b/>
          <w:bCs/>
          <w:color w:val="363194"/>
          <w:sz w:val="32"/>
          <w:szCs w:val="32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ПО РЕСПУБЛИКЕ САХА (ЯКУТИЯ) </w:t>
      </w:r>
    </w:p>
    <w:p w14:paraId="0911A0F6" w14:textId="3F30A496" w:rsidR="0092204B" w:rsidRPr="009E55B3" w:rsidRDefault="009E55B3" w:rsidP="0059605D">
      <w:pPr>
        <w:pStyle w:val="a3"/>
        <w:spacing w:line="276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В </w:t>
      </w:r>
      <w:r w:rsidR="00EF39E8">
        <w:rPr>
          <w:rFonts w:ascii="Arial" w:hAnsi="Arial" w:cs="Arial"/>
          <w:b/>
          <w:bCs/>
          <w:color w:val="363194"/>
          <w:sz w:val="32"/>
          <w:szCs w:val="32"/>
        </w:rPr>
        <w:t>ЯНВАРЕ - СЕНТЯБРЕ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 2024 ГОДА</w:t>
      </w:r>
    </w:p>
    <w:p w14:paraId="75BC9DE6" w14:textId="77777777" w:rsidR="00EF39E8" w:rsidRDefault="00EF39E8" w:rsidP="00C467CC">
      <w:pPr>
        <w:pStyle w:val="a3"/>
        <w:spacing w:line="360" w:lineRule="auto"/>
        <w:ind w:firstLine="708"/>
        <w:jc w:val="both"/>
        <w:rPr>
          <w:rFonts w:ascii="Arial" w:hAnsi="Arial" w:cs="Arial"/>
          <w:color w:val="282A2E"/>
        </w:rPr>
      </w:pPr>
    </w:p>
    <w:p w14:paraId="47660887" w14:textId="52BD1E1D" w:rsidR="000A4439" w:rsidRDefault="00E020A4" w:rsidP="00C467CC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282A2E"/>
        </w:rPr>
        <w:t xml:space="preserve">По предварительным данным, </w:t>
      </w:r>
      <w:r w:rsidR="00A3215F">
        <w:rPr>
          <w:rFonts w:ascii="Arial" w:hAnsi="Arial" w:cs="Arial"/>
          <w:color w:val="282A2E"/>
        </w:rPr>
        <w:t xml:space="preserve">общий объем инвестиций в основной капитал </w:t>
      </w:r>
      <w:r w:rsidR="000058C8">
        <w:rPr>
          <w:rFonts w:ascii="Arial" w:hAnsi="Arial" w:cs="Arial"/>
          <w:color w:val="282A2E"/>
        </w:rPr>
        <w:t xml:space="preserve">за </w:t>
      </w:r>
      <w:r w:rsidR="00B8496C">
        <w:rPr>
          <w:rFonts w:ascii="Arial" w:hAnsi="Arial" w:cs="Arial"/>
          <w:color w:val="282A2E"/>
        </w:rPr>
        <w:t>девять месяцев</w:t>
      </w:r>
      <w:r w:rsidR="00040760">
        <w:rPr>
          <w:rFonts w:ascii="Arial" w:hAnsi="Arial" w:cs="Arial"/>
        </w:rPr>
        <w:t xml:space="preserve"> 2024 года </w:t>
      </w:r>
      <w:r w:rsidR="00A3215F">
        <w:rPr>
          <w:rFonts w:ascii="Arial" w:hAnsi="Arial" w:cs="Arial"/>
        </w:rPr>
        <w:t>в Якутии</w:t>
      </w:r>
      <w:r w:rsidR="00040760">
        <w:rPr>
          <w:rFonts w:ascii="Arial" w:hAnsi="Arial" w:cs="Arial"/>
        </w:rPr>
        <w:t xml:space="preserve"> составил </w:t>
      </w:r>
      <w:r w:rsidR="000058C8">
        <w:rPr>
          <w:rFonts w:ascii="Arial" w:hAnsi="Arial" w:cs="Arial"/>
        </w:rPr>
        <w:t>476</w:t>
      </w:r>
      <w:r w:rsidR="00040760">
        <w:rPr>
          <w:rFonts w:ascii="Arial" w:hAnsi="Arial" w:cs="Arial"/>
        </w:rPr>
        <w:t>,</w:t>
      </w:r>
      <w:r w:rsidR="000058C8">
        <w:rPr>
          <w:rFonts w:ascii="Arial" w:hAnsi="Arial" w:cs="Arial"/>
        </w:rPr>
        <w:t>1</w:t>
      </w:r>
      <w:r w:rsidR="00040760">
        <w:rPr>
          <w:rFonts w:ascii="Arial" w:hAnsi="Arial" w:cs="Arial"/>
        </w:rPr>
        <w:t xml:space="preserve"> млрд рублей, что</w:t>
      </w:r>
      <w:r w:rsidR="00A73D2E" w:rsidRPr="00A73D2E">
        <w:rPr>
          <w:rFonts w:ascii="Arial" w:hAnsi="Arial" w:cs="Arial"/>
        </w:rPr>
        <w:t xml:space="preserve"> </w:t>
      </w:r>
      <w:r w:rsidR="00A73D2E">
        <w:rPr>
          <w:rFonts w:ascii="Arial" w:hAnsi="Arial" w:cs="Arial"/>
        </w:rPr>
        <w:t>в сопоставимых ценах</w:t>
      </w:r>
      <w:r w:rsidR="00040760">
        <w:rPr>
          <w:rFonts w:ascii="Arial" w:hAnsi="Arial" w:cs="Arial"/>
        </w:rPr>
        <w:t xml:space="preserve"> на </w:t>
      </w:r>
      <w:r w:rsidR="000058C8">
        <w:rPr>
          <w:rFonts w:ascii="Arial" w:hAnsi="Arial" w:cs="Arial"/>
        </w:rPr>
        <w:t>3</w:t>
      </w:r>
      <w:r w:rsidR="003C35AE">
        <w:rPr>
          <w:rFonts w:ascii="Arial" w:hAnsi="Arial" w:cs="Arial"/>
        </w:rPr>
        <w:t>,</w:t>
      </w:r>
      <w:r w:rsidR="000058C8">
        <w:rPr>
          <w:rFonts w:ascii="Arial" w:hAnsi="Arial" w:cs="Arial"/>
        </w:rPr>
        <w:t>3</w:t>
      </w:r>
      <w:r w:rsidR="00040760">
        <w:rPr>
          <w:rFonts w:ascii="Arial" w:hAnsi="Arial" w:cs="Arial"/>
        </w:rPr>
        <w:t>% больше, чем за аналогичный период прошлого года</w:t>
      </w:r>
      <w:r w:rsidR="00DA7641">
        <w:rPr>
          <w:rFonts w:ascii="Arial" w:hAnsi="Arial" w:cs="Arial"/>
        </w:rPr>
        <w:t>.</w:t>
      </w:r>
    </w:p>
    <w:p w14:paraId="0AA1A7B0" w14:textId="79290159" w:rsidR="00B85117" w:rsidRDefault="00E020A4" w:rsidP="00697ABA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структуре</w:t>
      </w:r>
      <w:r w:rsidR="00CC5187">
        <w:rPr>
          <w:rFonts w:ascii="Arial" w:hAnsi="Arial" w:cs="Arial"/>
        </w:rPr>
        <w:t xml:space="preserve"> по видам экономической деятельности </w:t>
      </w:r>
      <w:r w:rsidR="00B8496C">
        <w:rPr>
          <w:rFonts w:ascii="Arial" w:hAnsi="Arial" w:cs="Arial"/>
        </w:rPr>
        <w:t>(</w:t>
      </w:r>
      <w:r w:rsidR="003C35AE">
        <w:rPr>
          <w:rFonts w:ascii="Arial" w:hAnsi="Arial" w:cs="Arial"/>
        </w:rPr>
        <w:t>без учета субъектов малого предпринимательства</w:t>
      </w:r>
      <w:r w:rsidR="00B8496C">
        <w:rPr>
          <w:rFonts w:ascii="Arial" w:hAnsi="Arial" w:cs="Arial"/>
        </w:rPr>
        <w:t>)</w:t>
      </w:r>
      <w:r w:rsidR="00CC5187">
        <w:rPr>
          <w:rFonts w:ascii="Arial" w:hAnsi="Arial" w:cs="Arial"/>
        </w:rPr>
        <w:t xml:space="preserve"> </w:t>
      </w:r>
      <w:r w:rsidR="00643E22">
        <w:rPr>
          <w:rFonts w:ascii="Arial" w:hAnsi="Arial" w:cs="Arial"/>
        </w:rPr>
        <w:t>наибольшие капиталовложения привлечены в</w:t>
      </w:r>
      <w:r w:rsidR="00CC5187">
        <w:rPr>
          <w:rFonts w:ascii="Arial" w:hAnsi="Arial" w:cs="Arial"/>
        </w:rPr>
        <w:t xml:space="preserve"> добыч</w:t>
      </w:r>
      <w:r w:rsidR="00643E22">
        <w:rPr>
          <w:rFonts w:ascii="Arial" w:hAnsi="Arial" w:cs="Arial"/>
        </w:rPr>
        <w:t>у</w:t>
      </w:r>
      <w:r w:rsidR="00CC5187">
        <w:rPr>
          <w:rFonts w:ascii="Arial" w:hAnsi="Arial" w:cs="Arial"/>
        </w:rPr>
        <w:t xml:space="preserve"> полезных ископаемых </w:t>
      </w:r>
      <w:r w:rsidR="00B85117">
        <w:rPr>
          <w:rFonts w:ascii="Arial" w:hAnsi="Arial" w:cs="Arial"/>
        </w:rPr>
        <w:t>–</w:t>
      </w:r>
      <w:r w:rsidR="00CC5187">
        <w:rPr>
          <w:rFonts w:ascii="Arial" w:hAnsi="Arial" w:cs="Arial"/>
        </w:rPr>
        <w:t xml:space="preserve"> </w:t>
      </w:r>
      <w:r w:rsidR="00EF012E">
        <w:rPr>
          <w:rFonts w:ascii="Arial" w:hAnsi="Arial" w:cs="Arial"/>
        </w:rPr>
        <w:t>212</w:t>
      </w:r>
      <w:r w:rsidR="00860173">
        <w:rPr>
          <w:rFonts w:ascii="Arial" w:hAnsi="Arial" w:cs="Arial"/>
        </w:rPr>
        <w:t>,</w:t>
      </w:r>
      <w:r w:rsidR="00EF012E">
        <w:rPr>
          <w:rFonts w:ascii="Arial" w:hAnsi="Arial" w:cs="Arial"/>
        </w:rPr>
        <w:t>9</w:t>
      </w:r>
      <w:r w:rsidR="00B85117">
        <w:rPr>
          <w:rFonts w:ascii="Arial" w:hAnsi="Arial" w:cs="Arial"/>
        </w:rPr>
        <w:t xml:space="preserve"> млрд рублей, транспортировк</w:t>
      </w:r>
      <w:r w:rsidR="00643E22">
        <w:rPr>
          <w:rFonts w:ascii="Arial" w:hAnsi="Arial" w:cs="Arial"/>
        </w:rPr>
        <w:t>у</w:t>
      </w:r>
      <w:r w:rsidR="00B85117">
        <w:rPr>
          <w:rFonts w:ascii="Arial" w:hAnsi="Arial" w:cs="Arial"/>
        </w:rPr>
        <w:t xml:space="preserve"> и хранение – </w:t>
      </w:r>
      <w:r w:rsidR="00EF012E">
        <w:rPr>
          <w:rFonts w:ascii="Arial" w:hAnsi="Arial" w:cs="Arial"/>
        </w:rPr>
        <w:t>116</w:t>
      </w:r>
      <w:r w:rsidR="00B85117">
        <w:rPr>
          <w:rFonts w:ascii="Arial" w:hAnsi="Arial" w:cs="Arial"/>
        </w:rPr>
        <w:t>,</w:t>
      </w:r>
      <w:r w:rsidR="00EF012E">
        <w:rPr>
          <w:rFonts w:ascii="Arial" w:hAnsi="Arial" w:cs="Arial"/>
        </w:rPr>
        <w:t>0</w:t>
      </w:r>
      <w:r w:rsidR="00B85117">
        <w:rPr>
          <w:rFonts w:ascii="Arial" w:hAnsi="Arial" w:cs="Arial"/>
        </w:rPr>
        <w:t xml:space="preserve"> млрд рублей</w:t>
      </w:r>
      <w:r w:rsidR="00EF012E">
        <w:rPr>
          <w:rFonts w:ascii="Arial" w:hAnsi="Arial" w:cs="Arial"/>
        </w:rPr>
        <w:t>, строительство – 49,1 млрд рублей</w:t>
      </w:r>
      <w:r w:rsidR="00B85117">
        <w:rPr>
          <w:rFonts w:ascii="Arial" w:hAnsi="Arial" w:cs="Arial"/>
        </w:rPr>
        <w:t>. Далее следуют</w:t>
      </w:r>
      <w:r w:rsidR="00643E22">
        <w:rPr>
          <w:rFonts w:ascii="Arial" w:hAnsi="Arial" w:cs="Arial"/>
        </w:rPr>
        <w:t xml:space="preserve"> инвестиции в</w:t>
      </w:r>
      <w:r w:rsidR="00EF012E" w:rsidRPr="00EF012E">
        <w:rPr>
          <w:rFonts w:ascii="Arial" w:hAnsi="Arial" w:cs="Arial"/>
        </w:rPr>
        <w:t xml:space="preserve"> </w:t>
      </w:r>
      <w:r w:rsidR="00EF012E">
        <w:rPr>
          <w:rFonts w:ascii="Arial" w:hAnsi="Arial" w:cs="Arial"/>
        </w:rPr>
        <w:t>обеспечение электроэнергией, газом и паром – 22,8 млрд рублей;</w:t>
      </w:r>
      <w:r w:rsidR="00643E22">
        <w:rPr>
          <w:rFonts w:ascii="Arial" w:hAnsi="Arial" w:cs="Arial"/>
        </w:rPr>
        <w:t xml:space="preserve"> </w:t>
      </w:r>
      <w:r w:rsidR="00B85117">
        <w:rPr>
          <w:rFonts w:ascii="Arial" w:hAnsi="Arial" w:cs="Arial"/>
        </w:rPr>
        <w:t>профессиональн</w:t>
      </w:r>
      <w:r w:rsidR="00643E22">
        <w:rPr>
          <w:rFonts w:ascii="Arial" w:hAnsi="Arial" w:cs="Arial"/>
        </w:rPr>
        <w:t>ую</w:t>
      </w:r>
      <w:r w:rsidR="00B85117">
        <w:rPr>
          <w:rFonts w:ascii="Arial" w:hAnsi="Arial" w:cs="Arial"/>
        </w:rPr>
        <w:t>, научн</w:t>
      </w:r>
      <w:r w:rsidR="00643E22">
        <w:rPr>
          <w:rFonts w:ascii="Arial" w:hAnsi="Arial" w:cs="Arial"/>
        </w:rPr>
        <w:t>ую</w:t>
      </w:r>
      <w:r w:rsidR="00B85117">
        <w:rPr>
          <w:rFonts w:ascii="Arial" w:hAnsi="Arial" w:cs="Arial"/>
        </w:rPr>
        <w:t xml:space="preserve"> и техническ</w:t>
      </w:r>
      <w:r w:rsidR="00643E22">
        <w:rPr>
          <w:rFonts w:ascii="Arial" w:hAnsi="Arial" w:cs="Arial"/>
        </w:rPr>
        <w:t>ую</w:t>
      </w:r>
      <w:r w:rsidR="00B85117">
        <w:rPr>
          <w:rFonts w:ascii="Arial" w:hAnsi="Arial" w:cs="Arial"/>
        </w:rPr>
        <w:t xml:space="preserve"> деятельность – </w:t>
      </w:r>
      <w:r w:rsidR="00EF012E">
        <w:rPr>
          <w:rFonts w:ascii="Arial" w:hAnsi="Arial" w:cs="Arial"/>
        </w:rPr>
        <w:t>17</w:t>
      </w:r>
      <w:r w:rsidR="00B85117">
        <w:rPr>
          <w:rFonts w:ascii="Arial" w:hAnsi="Arial" w:cs="Arial"/>
        </w:rPr>
        <w:t>,</w:t>
      </w:r>
      <w:r w:rsidR="00EF012E">
        <w:rPr>
          <w:rFonts w:ascii="Arial" w:hAnsi="Arial" w:cs="Arial"/>
        </w:rPr>
        <w:t>9</w:t>
      </w:r>
      <w:r w:rsidR="00B85117">
        <w:rPr>
          <w:rFonts w:ascii="Arial" w:hAnsi="Arial" w:cs="Arial"/>
        </w:rPr>
        <w:t xml:space="preserve"> млрд рублей; здравоохранение </w:t>
      </w:r>
      <w:r w:rsidR="00697ABA">
        <w:rPr>
          <w:rFonts w:ascii="Arial" w:hAnsi="Arial" w:cs="Arial"/>
        </w:rPr>
        <w:t xml:space="preserve">                             </w:t>
      </w:r>
      <w:r w:rsidR="00B85117">
        <w:rPr>
          <w:rFonts w:ascii="Arial" w:hAnsi="Arial" w:cs="Arial"/>
        </w:rPr>
        <w:t xml:space="preserve">и социальные услуги – </w:t>
      </w:r>
      <w:r w:rsidR="00EF012E">
        <w:rPr>
          <w:rFonts w:ascii="Arial" w:hAnsi="Arial" w:cs="Arial"/>
        </w:rPr>
        <w:t>4</w:t>
      </w:r>
      <w:r w:rsidR="00B85117">
        <w:rPr>
          <w:rFonts w:ascii="Arial" w:hAnsi="Arial" w:cs="Arial"/>
        </w:rPr>
        <w:t>,</w:t>
      </w:r>
      <w:r w:rsidR="00EF012E">
        <w:rPr>
          <w:rFonts w:ascii="Arial" w:hAnsi="Arial" w:cs="Arial"/>
        </w:rPr>
        <w:t>7</w:t>
      </w:r>
      <w:r w:rsidR="00B85117">
        <w:rPr>
          <w:rFonts w:ascii="Arial" w:hAnsi="Arial" w:cs="Arial"/>
        </w:rPr>
        <w:t xml:space="preserve"> млрд рублей</w:t>
      </w:r>
      <w:r w:rsidR="00EF012E">
        <w:rPr>
          <w:rFonts w:ascii="Arial" w:hAnsi="Arial" w:cs="Arial"/>
        </w:rPr>
        <w:t>; образование – 4,5 млрд рублей</w:t>
      </w:r>
      <w:r w:rsidR="00B85117">
        <w:rPr>
          <w:rFonts w:ascii="Arial" w:hAnsi="Arial" w:cs="Arial"/>
        </w:rPr>
        <w:t>.</w:t>
      </w:r>
    </w:p>
    <w:p w14:paraId="276F99B9" w14:textId="45506D22" w:rsidR="00B85117" w:rsidRDefault="00B85117" w:rsidP="00B85117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Инвестиции в основной капитал по Дальневосточному федеральному округу за </w:t>
      </w:r>
      <w:r w:rsidR="00EF012E">
        <w:rPr>
          <w:rFonts w:ascii="Arial" w:hAnsi="Arial" w:cs="Arial"/>
        </w:rPr>
        <w:t>январь - сентябрь</w:t>
      </w:r>
      <w:r w:rsidR="00A73D2E">
        <w:rPr>
          <w:rFonts w:ascii="Arial" w:hAnsi="Arial" w:cs="Arial"/>
        </w:rPr>
        <w:t xml:space="preserve"> 2024 года</w:t>
      </w:r>
      <w:r>
        <w:rPr>
          <w:rFonts w:ascii="Arial" w:hAnsi="Arial" w:cs="Arial"/>
        </w:rPr>
        <w:t xml:space="preserve"> составили </w:t>
      </w:r>
      <w:r w:rsidR="00EF012E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EF012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EF012E">
        <w:rPr>
          <w:rFonts w:ascii="Arial" w:hAnsi="Arial" w:cs="Arial"/>
        </w:rPr>
        <w:t>триллиона</w:t>
      </w:r>
      <w:r>
        <w:rPr>
          <w:rFonts w:ascii="Arial" w:hAnsi="Arial" w:cs="Arial"/>
        </w:rPr>
        <w:t xml:space="preserve"> рублей. </w:t>
      </w:r>
      <w:r w:rsidR="00B8496C">
        <w:rPr>
          <w:rFonts w:ascii="Arial" w:hAnsi="Arial" w:cs="Arial"/>
        </w:rPr>
        <w:t xml:space="preserve">В тройку лидеров среди регионов ДВФО входят Амурская область (24,8%), </w:t>
      </w:r>
      <w:r>
        <w:rPr>
          <w:rFonts w:ascii="Arial" w:hAnsi="Arial" w:cs="Arial"/>
        </w:rPr>
        <w:t>Республик</w:t>
      </w:r>
      <w:r w:rsidR="00B8496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Саха (Якутия)</w:t>
      </w:r>
      <w:r w:rsidR="008F7FF5">
        <w:rPr>
          <w:rFonts w:ascii="Arial" w:hAnsi="Arial" w:cs="Arial"/>
        </w:rPr>
        <w:t xml:space="preserve"> </w:t>
      </w:r>
      <w:r w:rsidR="00B8496C">
        <w:rPr>
          <w:rFonts w:ascii="Arial" w:hAnsi="Arial" w:cs="Arial"/>
        </w:rPr>
        <w:t>(</w:t>
      </w:r>
      <w:r>
        <w:rPr>
          <w:rFonts w:ascii="Arial" w:hAnsi="Arial" w:cs="Arial"/>
        </w:rPr>
        <w:t>19,</w:t>
      </w:r>
      <w:r w:rsidR="00900651">
        <w:rPr>
          <w:rFonts w:ascii="Arial" w:hAnsi="Arial" w:cs="Arial"/>
        </w:rPr>
        <w:t>5</w:t>
      </w:r>
      <w:r>
        <w:rPr>
          <w:rFonts w:ascii="Arial" w:hAnsi="Arial" w:cs="Arial"/>
        </w:rPr>
        <w:t>%</w:t>
      </w:r>
      <w:r w:rsidR="00B8496C">
        <w:rPr>
          <w:rFonts w:ascii="Arial" w:hAnsi="Arial" w:cs="Arial"/>
        </w:rPr>
        <w:t>) и</w:t>
      </w:r>
      <w:r>
        <w:rPr>
          <w:rFonts w:ascii="Arial" w:hAnsi="Arial" w:cs="Arial"/>
        </w:rPr>
        <w:t xml:space="preserve"> Хабаровский край </w:t>
      </w:r>
      <w:r w:rsidR="00B8496C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="00900651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900651">
        <w:rPr>
          <w:rFonts w:ascii="Arial" w:hAnsi="Arial" w:cs="Arial"/>
        </w:rPr>
        <w:t>4</w:t>
      </w:r>
      <w:r>
        <w:rPr>
          <w:rFonts w:ascii="Arial" w:hAnsi="Arial" w:cs="Arial"/>
        </w:rPr>
        <w:t>%</w:t>
      </w:r>
      <w:r w:rsidR="00B8496C">
        <w:rPr>
          <w:rFonts w:ascii="Arial" w:hAnsi="Arial" w:cs="Arial"/>
        </w:rPr>
        <w:t>).</w:t>
      </w:r>
    </w:p>
    <w:p w14:paraId="1FFE05E7" w14:textId="0C42C9B8" w:rsidR="00E020A4" w:rsidRDefault="00E020A4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794146D2" w14:textId="5846E238" w:rsidR="0094746F" w:rsidRDefault="0094746F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326168F8" w14:textId="15EC678D" w:rsidR="0094746F" w:rsidRDefault="0094746F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294D4F36" w14:textId="6350F480" w:rsidR="0094746F" w:rsidRDefault="0094746F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33C0CA9C" w14:textId="0629A309" w:rsidR="003451F5" w:rsidRDefault="003451F5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06603404" w14:textId="33B82338" w:rsidR="003451F5" w:rsidRDefault="003451F5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3A2BE3CD" w14:textId="40CEFBC0" w:rsidR="003451F5" w:rsidRDefault="003451F5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5F9CCB24" w14:textId="1D2A0E7B" w:rsidR="003451F5" w:rsidRDefault="003451F5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717A3576" w14:textId="7861D338" w:rsidR="003451F5" w:rsidRDefault="003451F5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5BF10626" w14:textId="4885D4EB" w:rsidR="003451F5" w:rsidRDefault="003451F5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5146118A" w14:textId="081BB0A1" w:rsidR="003451F5" w:rsidRDefault="003451F5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2953CDA2" w14:textId="0F047BB9" w:rsidR="003451F5" w:rsidRDefault="003451F5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3A0B20B4" w14:textId="57F27195" w:rsidR="003451F5" w:rsidRDefault="003451F5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6D01AF4A" w14:textId="77777777" w:rsidR="003451F5" w:rsidRDefault="003451F5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p w14:paraId="7BFF56C8" w14:textId="0DB12C13" w:rsidR="0094746F" w:rsidRDefault="0094746F" w:rsidP="00E020A4">
      <w:pPr>
        <w:pStyle w:val="a3"/>
        <w:spacing w:line="360" w:lineRule="auto"/>
        <w:jc w:val="both"/>
        <w:rPr>
          <w:rFonts w:ascii="Arial" w:hAnsi="Arial" w:cs="Arial"/>
        </w:rPr>
      </w:pPr>
    </w:p>
    <w:sectPr w:rsidR="0094746F" w:rsidSect="000655E4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F5DFA" w14:textId="77777777" w:rsidR="003C50B6" w:rsidRDefault="003C50B6" w:rsidP="003C50B6">
      <w:pPr>
        <w:spacing w:after="0" w:line="240" w:lineRule="auto"/>
      </w:pPr>
      <w:r>
        <w:separator/>
      </w:r>
    </w:p>
  </w:endnote>
  <w:endnote w:type="continuationSeparator" w:id="0">
    <w:p w14:paraId="6BA08391" w14:textId="77777777" w:rsidR="003C50B6" w:rsidRDefault="003C50B6" w:rsidP="003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5DFBD" w14:textId="77777777" w:rsidR="003C50B6" w:rsidRDefault="003C50B6" w:rsidP="003C50B6">
      <w:pPr>
        <w:spacing w:after="0" w:line="240" w:lineRule="auto"/>
      </w:pPr>
      <w:r>
        <w:separator/>
      </w:r>
    </w:p>
  </w:footnote>
  <w:footnote w:type="continuationSeparator" w:id="0">
    <w:p w14:paraId="2B150700" w14:textId="77777777" w:rsidR="003C50B6" w:rsidRDefault="003C50B6" w:rsidP="003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361"/>
    <w:multiLevelType w:val="multilevel"/>
    <w:tmpl w:val="78D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299517">
    <w:abstractNumId w:val="0"/>
  </w:num>
  <w:num w:numId="2" w16cid:durableId="130091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4"/>
    <w:rsid w:val="000058C8"/>
    <w:rsid w:val="00040760"/>
    <w:rsid w:val="0005144B"/>
    <w:rsid w:val="00064B03"/>
    <w:rsid w:val="000655E4"/>
    <w:rsid w:val="000A4439"/>
    <w:rsid w:val="0021461E"/>
    <w:rsid w:val="003322E7"/>
    <w:rsid w:val="003451F5"/>
    <w:rsid w:val="00370D24"/>
    <w:rsid w:val="00384C94"/>
    <w:rsid w:val="003C35AE"/>
    <w:rsid w:val="003C50B6"/>
    <w:rsid w:val="004B309D"/>
    <w:rsid w:val="004D5079"/>
    <w:rsid w:val="004F4859"/>
    <w:rsid w:val="00582089"/>
    <w:rsid w:val="0059605D"/>
    <w:rsid w:val="005A4004"/>
    <w:rsid w:val="005D3902"/>
    <w:rsid w:val="005F75F9"/>
    <w:rsid w:val="006134C6"/>
    <w:rsid w:val="00643E22"/>
    <w:rsid w:val="0069350B"/>
    <w:rsid w:val="00697ABA"/>
    <w:rsid w:val="00706DDD"/>
    <w:rsid w:val="00720FA3"/>
    <w:rsid w:val="00767271"/>
    <w:rsid w:val="00794C8C"/>
    <w:rsid w:val="007E47CC"/>
    <w:rsid w:val="008255B1"/>
    <w:rsid w:val="00860173"/>
    <w:rsid w:val="00861A58"/>
    <w:rsid w:val="008A31A2"/>
    <w:rsid w:val="008D7660"/>
    <w:rsid w:val="008F7FF5"/>
    <w:rsid w:val="00900651"/>
    <w:rsid w:val="00913C35"/>
    <w:rsid w:val="0092204B"/>
    <w:rsid w:val="0094746F"/>
    <w:rsid w:val="009E55B3"/>
    <w:rsid w:val="00A11518"/>
    <w:rsid w:val="00A22301"/>
    <w:rsid w:val="00A3215F"/>
    <w:rsid w:val="00A73D2E"/>
    <w:rsid w:val="00AA0772"/>
    <w:rsid w:val="00AA5308"/>
    <w:rsid w:val="00B15A30"/>
    <w:rsid w:val="00B177FF"/>
    <w:rsid w:val="00B8496C"/>
    <w:rsid w:val="00B85117"/>
    <w:rsid w:val="00B942BD"/>
    <w:rsid w:val="00BD6D37"/>
    <w:rsid w:val="00C431EE"/>
    <w:rsid w:val="00C467CC"/>
    <w:rsid w:val="00CA40D9"/>
    <w:rsid w:val="00CB58BF"/>
    <w:rsid w:val="00CC5187"/>
    <w:rsid w:val="00CF4DB1"/>
    <w:rsid w:val="00D042C0"/>
    <w:rsid w:val="00D36327"/>
    <w:rsid w:val="00D91AD3"/>
    <w:rsid w:val="00DA649F"/>
    <w:rsid w:val="00DA7641"/>
    <w:rsid w:val="00DB1B3E"/>
    <w:rsid w:val="00DC33DC"/>
    <w:rsid w:val="00E020A4"/>
    <w:rsid w:val="00E3243F"/>
    <w:rsid w:val="00E745E0"/>
    <w:rsid w:val="00EF012E"/>
    <w:rsid w:val="00EF39E8"/>
    <w:rsid w:val="00F479BB"/>
    <w:rsid w:val="00F855E7"/>
    <w:rsid w:val="00F857F2"/>
    <w:rsid w:val="00FC3F8D"/>
    <w:rsid w:val="00FE143F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6D6"/>
  <w15:chartTrackingRefBased/>
  <w15:docId w15:val="{35EB4308-38CC-4AF0-A5F8-DD4198A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C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AA1D-2399-4D13-9C5D-DA81E546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Катарина Николаевна</dc:creator>
  <cp:keywords/>
  <dc:description/>
  <cp:lastModifiedBy>Витюк Катарина Николаевна</cp:lastModifiedBy>
  <cp:revision>10</cp:revision>
  <cp:lastPrinted>2024-06-28T02:51:00Z</cp:lastPrinted>
  <dcterms:created xsi:type="dcterms:W3CDTF">2024-12-10T00:55:00Z</dcterms:created>
  <dcterms:modified xsi:type="dcterms:W3CDTF">2024-12-13T02:11:00Z</dcterms:modified>
</cp:coreProperties>
</file>